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8E220" w14:textId="3ADB7E65" w:rsidR="008D1405" w:rsidRDefault="008D1405" w:rsidP="008D1405">
      <w:pPr>
        <w:spacing w:before="100" w:beforeAutospacing="1" w:after="270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French</w:t>
      </w:r>
    </w:p>
    <w:p w14:paraId="2557C0AA" w14:textId="77777777" w:rsidR="008D1405" w:rsidRDefault="008D1405" w:rsidP="008D1405">
      <w:pPr>
        <w:spacing w:before="100" w:beforeAutospacing="1" w:after="270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Sample Notice of Availability of Language Assistance Services and Auxiliary Aids and Services (§ 92.11)</w:t>
      </w:r>
    </w:p>
    <w:p w14:paraId="328707D6" w14:textId="77777777" w:rsidR="008D1405" w:rsidRDefault="008D1405" w:rsidP="008D1405">
      <w:pPr>
        <w:spacing w:before="100" w:beforeAutospacing="1" w:after="270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ATTENTION: If you speak [insert language], free language assistance services are available to you. Appropriate auxiliary aids and services to provide information in accessible formats are also available free of charge. Call 1-xxx-xxx-xxxx (TTY: 1-xxx-xxx-xxxx) or speak to your provider.”</w:t>
      </w:r>
    </w:p>
    <w:p w14:paraId="5A582FE2" w14:textId="79A962EC" w:rsidR="002D74C9" w:rsidRDefault="00DD7DBF">
      <w:pPr>
        <w:rPr>
          <w:rFonts w:asciiTheme="majorHAnsi" w:hAnsiTheme="majorHAnsi" w:cstheme="majorHAnsi"/>
          <w:sz w:val="28"/>
        </w:rPr>
      </w:pPr>
      <w:r>
        <w:rPr>
          <w:rFonts w:asciiTheme="majorHAnsi" w:hAnsiTheme="majorHAnsi" w:cstheme="majorHAnsi"/>
          <w:sz w:val="28"/>
        </w:rPr>
        <w:t xml:space="preserve">  </w:t>
      </w:r>
    </w:p>
    <w:p w14:paraId="0431DA74" w14:textId="77777777" w:rsidR="002D74C9" w:rsidRDefault="002D74C9">
      <w:pPr>
        <w:rPr>
          <w:rFonts w:asciiTheme="majorHAnsi" w:hAnsiTheme="majorHAnsi" w:cstheme="majorHAnsi"/>
          <w:sz w:val="28"/>
        </w:rPr>
      </w:pPr>
    </w:p>
    <w:p w14:paraId="359B954F" w14:textId="77777777" w:rsidR="008D1405" w:rsidRPr="00003927" w:rsidRDefault="008D1405">
      <w:pPr>
        <w:pStyle w:val="P68B1DB1-Normal2"/>
        <w:spacing w:before="100" w:beforeAutospacing="1" w:after="270"/>
        <w:rPr>
          <w:b/>
          <w:bCs/>
          <w:lang w:val="es-ES"/>
        </w:rPr>
      </w:pPr>
      <w:proofErr w:type="spellStart"/>
      <w:r w:rsidRPr="00003927">
        <w:rPr>
          <w:b/>
          <w:bCs/>
          <w:lang w:val="es-ES"/>
        </w:rPr>
        <w:t>Français</w:t>
      </w:r>
      <w:proofErr w:type="spellEnd"/>
    </w:p>
    <w:p w14:paraId="1A7793A3" w14:textId="36F5A12A" w:rsidR="00003927" w:rsidRPr="00003927" w:rsidRDefault="00003927">
      <w:pPr>
        <w:pStyle w:val="P68B1DB1-Normal2"/>
        <w:spacing w:before="100" w:beforeAutospacing="1" w:after="270"/>
        <w:rPr>
          <w:b/>
          <w:bCs/>
          <w:lang w:val="es-ES"/>
        </w:rPr>
      </w:pPr>
      <w:proofErr w:type="spellStart"/>
      <w:r w:rsidRPr="00003927">
        <w:rPr>
          <w:b/>
          <w:bCs/>
          <w:lang w:val="es-ES"/>
        </w:rPr>
        <w:t>Modèle</w:t>
      </w:r>
      <w:proofErr w:type="spellEnd"/>
      <w:r w:rsidRPr="00003927">
        <w:rPr>
          <w:b/>
          <w:bCs/>
          <w:lang w:val="es-ES"/>
        </w:rPr>
        <w:t xml:space="preserve"> </w:t>
      </w:r>
      <w:proofErr w:type="spellStart"/>
      <w:r w:rsidRPr="00003927">
        <w:rPr>
          <w:b/>
          <w:bCs/>
          <w:lang w:val="es-ES"/>
        </w:rPr>
        <w:t>d'avis</w:t>
      </w:r>
      <w:proofErr w:type="spellEnd"/>
      <w:r w:rsidRPr="00003927">
        <w:rPr>
          <w:b/>
          <w:bCs/>
          <w:lang w:val="es-ES"/>
        </w:rPr>
        <w:t xml:space="preserve"> de </w:t>
      </w:r>
      <w:proofErr w:type="spellStart"/>
      <w:r w:rsidRPr="00003927">
        <w:rPr>
          <w:b/>
          <w:bCs/>
          <w:lang w:val="es-ES"/>
        </w:rPr>
        <w:t>disponibilité</w:t>
      </w:r>
      <w:proofErr w:type="spellEnd"/>
      <w:r w:rsidRPr="00003927">
        <w:rPr>
          <w:b/>
          <w:bCs/>
          <w:lang w:val="es-ES"/>
        </w:rPr>
        <w:t xml:space="preserve"> des </w:t>
      </w:r>
      <w:proofErr w:type="spellStart"/>
      <w:r w:rsidRPr="00003927">
        <w:rPr>
          <w:b/>
          <w:bCs/>
          <w:lang w:val="es-ES"/>
        </w:rPr>
        <w:t>services</w:t>
      </w:r>
      <w:proofErr w:type="spellEnd"/>
      <w:r w:rsidRPr="00003927">
        <w:rPr>
          <w:b/>
          <w:bCs/>
          <w:lang w:val="es-ES"/>
        </w:rPr>
        <w:t xml:space="preserve"> </w:t>
      </w:r>
      <w:proofErr w:type="spellStart"/>
      <w:r w:rsidRPr="00003927">
        <w:rPr>
          <w:b/>
          <w:bCs/>
          <w:lang w:val="es-ES"/>
        </w:rPr>
        <w:t>d'assistance</w:t>
      </w:r>
      <w:proofErr w:type="spellEnd"/>
      <w:r w:rsidRPr="00003927">
        <w:rPr>
          <w:b/>
          <w:bCs/>
          <w:lang w:val="es-ES"/>
        </w:rPr>
        <w:t xml:space="preserve"> </w:t>
      </w:r>
      <w:proofErr w:type="spellStart"/>
      <w:r w:rsidRPr="00003927">
        <w:rPr>
          <w:b/>
          <w:bCs/>
          <w:lang w:val="es-ES"/>
        </w:rPr>
        <w:t>linguistique</w:t>
      </w:r>
      <w:proofErr w:type="spellEnd"/>
      <w:r w:rsidRPr="00003927">
        <w:rPr>
          <w:b/>
          <w:bCs/>
          <w:lang w:val="es-ES"/>
        </w:rPr>
        <w:t xml:space="preserve"> et des </w:t>
      </w:r>
      <w:proofErr w:type="spellStart"/>
      <w:r w:rsidRPr="00003927">
        <w:rPr>
          <w:b/>
          <w:bCs/>
          <w:lang w:val="es-ES"/>
        </w:rPr>
        <w:t>aides</w:t>
      </w:r>
      <w:proofErr w:type="spellEnd"/>
      <w:r w:rsidRPr="00003927">
        <w:rPr>
          <w:b/>
          <w:bCs/>
          <w:lang w:val="es-ES"/>
        </w:rPr>
        <w:t xml:space="preserve"> et </w:t>
      </w:r>
      <w:proofErr w:type="spellStart"/>
      <w:r w:rsidRPr="00003927">
        <w:rPr>
          <w:b/>
          <w:bCs/>
          <w:lang w:val="es-ES"/>
        </w:rPr>
        <w:t>services</w:t>
      </w:r>
      <w:proofErr w:type="spellEnd"/>
      <w:r w:rsidRPr="00003927">
        <w:rPr>
          <w:b/>
          <w:bCs/>
          <w:lang w:val="es-ES"/>
        </w:rPr>
        <w:t xml:space="preserve"> </w:t>
      </w:r>
      <w:proofErr w:type="spellStart"/>
      <w:r w:rsidRPr="00003927">
        <w:rPr>
          <w:b/>
          <w:bCs/>
          <w:lang w:val="es-ES"/>
        </w:rPr>
        <w:t>auxiliaires</w:t>
      </w:r>
      <w:proofErr w:type="spellEnd"/>
      <w:r w:rsidRPr="00003927">
        <w:rPr>
          <w:b/>
          <w:bCs/>
          <w:lang w:val="es-ES"/>
        </w:rPr>
        <w:t xml:space="preserve"> (§ 92.11)</w:t>
      </w:r>
    </w:p>
    <w:p w14:paraId="605019D5" w14:textId="79AE162E" w:rsidR="002D74C9" w:rsidRPr="00DF5641" w:rsidRDefault="00000000">
      <w:pPr>
        <w:pStyle w:val="P68B1DB1-Normal2"/>
        <w:spacing w:before="100" w:beforeAutospacing="1" w:after="270"/>
        <w:rPr>
          <w:lang w:val="fr-FR"/>
        </w:rPr>
      </w:pPr>
      <w:r w:rsidRPr="00DF5641">
        <w:rPr>
          <w:lang w:val="fr-FR"/>
        </w:rPr>
        <w:t>ATTENTION : Si vous parlez</w:t>
      </w:r>
      <w:r w:rsidR="008D1405" w:rsidRPr="00DF5641">
        <w:rPr>
          <w:lang w:val="fr-FR"/>
        </w:rPr>
        <w:t xml:space="preserve"> Français</w:t>
      </w:r>
      <w:r w:rsidRPr="00DF5641">
        <w:rPr>
          <w:lang w:val="fr-FR"/>
        </w:rPr>
        <w:t>, des services d'assistance linguistique gratuits sont à votre disposition. Des aides et services auxiliaires appropriés pour fournir des informations dans des formats accessibles sont également disponibles gratuitement. Appelez le 1-xxx-xxx-xxxx (TTY : 1-xxx-xxx-xxxx) ou parlez à votre fournisseur. »</w:t>
      </w:r>
    </w:p>
    <w:p w14:paraId="29576ABA" w14:textId="77777777" w:rsidR="002D74C9" w:rsidRPr="00DF5641" w:rsidRDefault="002D74C9">
      <w:pPr>
        <w:rPr>
          <w:lang w:val="fr-FR"/>
        </w:rPr>
      </w:pPr>
    </w:p>
    <w:sectPr w:rsidR="002D74C9" w:rsidRPr="00DF56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aavi">
    <w:altName w:val="Raavi"/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5CF"/>
    <w:rsid w:val="00003927"/>
    <w:rsid w:val="002D74C9"/>
    <w:rsid w:val="003B65CF"/>
    <w:rsid w:val="007448C4"/>
    <w:rsid w:val="007F42B4"/>
    <w:rsid w:val="008D1405"/>
    <w:rsid w:val="00995CC0"/>
    <w:rsid w:val="00DD7DBF"/>
    <w:rsid w:val="00DF5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289C0"/>
  <w15:chartTrackingRefBased/>
  <w15:docId w15:val="{EDA92F50-5C1B-47E9-9212-0792F16C6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en-US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65CF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F42B4"/>
    <w:rPr>
      <w:sz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42B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42B4"/>
    <w:rPr>
      <w:rFonts w:ascii="Calibri" w:eastAsia="Times New Roman" w:hAnsi="Calibri"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42B4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42B4"/>
    <w:rPr>
      <w:rFonts w:ascii="Calibri" w:eastAsia="Times New Roman" w:hAnsi="Calibri" w:cs="Times New Roman"/>
      <w:b/>
      <w:sz w:val="20"/>
    </w:rPr>
  </w:style>
  <w:style w:type="paragraph" w:customStyle="1" w:styleId="P68B1DB1-Normal1">
    <w:name w:val="P68B1DB1-Normal1"/>
    <w:basedOn w:val="Normal"/>
    <w:rPr>
      <w:rFonts w:asciiTheme="majorHAnsi" w:hAnsiTheme="majorHAnsi" w:cstheme="majorHAnsi"/>
      <w:b/>
      <w:sz w:val="28"/>
    </w:rPr>
  </w:style>
  <w:style w:type="paragraph" w:customStyle="1" w:styleId="P68B1DB1-Normal2">
    <w:name w:val="P68B1DB1-Normal2"/>
    <w:basedOn w:val="Normal"/>
    <w:rPr>
      <w:rFonts w:asciiTheme="majorHAnsi" w:hAnsiTheme="majorHAnsi" w:cstheme="majorHAns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29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740</Characters>
  <Application>Microsoft Office Word</Application>
  <DocSecurity>0</DocSecurity>
  <Lines>6</Lines>
  <Paragraphs>1</Paragraphs>
  <ScaleCrop>false</ScaleCrop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HHS/OCR</dc:creator>
  <cp:keywords/>
  <dc:description/>
  <cp:lastModifiedBy>HHS/OCR</cp:lastModifiedBy>
  <cp:revision>2</cp:revision>
  <dcterms:created xsi:type="dcterms:W3CDTF">2024-04-08T16:20:00Z</dcterms:created>
  <dcterms:modified xsi:type="dcterms:W3CDTF">2024-04-08T16:20:00Z</dcterms:modified>
</cp:coreProperties>
</file>